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Style0"/>
        <w:tblW w:w="20470" w:type="dxa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5"/>
        <w:gridCol w:w="1130"/>
        <w:gridCol w:w="880"/>
        <w:gridCol w:w="1005"/>
        <w:gridCol w:w="1005"/>
        <w:gridCol w:w="1005"/>
        <w:gridCol w:w="1005"/>
        <w:gridCol w:w="1005"/>
        <w:gridCol w:w="1005"/>
        <w:gridCol w:w="1005"/>
        <w:gridCol w:w="6425"/>
        <w:gridCol w:w="4735"/>
      </w:tblGrid>
      <w:tr w:rsidR="00560756" w:rsidTr="00A62DAD">
        <w:trPr>
          <w:trHeight w:val="30"/>
        </w:trPr>
        <w:tc>
          <w:tcPr>
            <w:tcW w:w="265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130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05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05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05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05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05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05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05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6425" w:type="dxa"/>
            <w:shd w:val="clear" w:color="FFFFFF" w:fill="auto"/>
            <w:vAlign w:val="bottom"/>
          </w:tcPr>
          <w:p w:rsidR="00560756" w:rsidRDefault="00A62DAD">
            <w:pPr>
              <w:rPr>
                <w:sz w:val="18"/>
                <w:szCs w:val="18"/>
              </w:rPr>
            </w:pPr>
            <w:r w:rsidRPr="00A62DAD">
              <w:rPr>
                <w:sz w:val="18"/>
                <w:szCs w:val="18"/>
              </w:rPr>
              <w:t>Приложение 16 к Положению о единой учетной политике субъектов централизованного учета в целях организации и ведения муниципальным казенным учреждением «Центр бухгалтерского учета и отчетности» города Перми бюджетного (бухгалтерского) учета</w:t>
            </w:r>
          </w:p>
        </w:tc>
        <w:tc>
          <w:tcPr>
            <w:tcW w:w="4735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A62DAD" w:rsidTr="00A62DAD">
        <w:trPr>
          <w:trHeight w:val="30"/>
        </w:trPr>
        <w:tc>
          <w:tcPr>
            <w:tcW w:w="265" w:type="dxa"/>
            <w:shd w:val="clear" w:color="FFFFFF" w:fill="auto"/>
            <w:vAlign w:val="bottom"/>
          </w:tcPr>
          <w:p w:rsidR="00A62DAD" w:rsidRPr="00A62DAD" w:rsidRDefault="00A62DAD">
            <w:pPr>
              <w:rPr>
                <w:sz w:val="18"/>
                <w:szCs w:val="18"/>
              </w:rPr>
            </w:pPr>
          </w:p>
          <w:p w:rsidR="00A62DAD" w:rsidRPr="00A62DAD" w:rsidRDefault="00A62DAD">
            <w:pPr>
              <w:rPr>
                <w:sz w:val="18"/>
                <w:szCs w:val="18"/>
              </w:rPr>
            </w:pPr>
          </w:p>
          <w:p w:rsidR="00A62DAD" w:rsidRPr="00A62DAD" w:rsidRDefault="00A62DAD">
            <w:pPr>
              <w:rPr>
                <w:sz w:val="18"/>
                <w:szCs w:val="18"/>
              </w:rPr>
            </w:pPr>
          </w:p>
          <w:p w:rsidR="00A62DAD" w:rsidRPr="00A62DAD" w:rsidRDefault="00A62DAD">
            <w:pPr>
              <w:rPr>
                <w:sz w:val="18"/>
                <w:szCs w:val="18"/>
              </w:rPr>
            </w:pPr>
          </w:p>
        </w:tc>
        <w:tc>
          <w:tcPr>
            <w:tcW w:w="1130" w:type="dxa"/>
            <w:shd w:val="clear" w:color="FFFFFF" w:fill="auto"/>
            <w:vAlign w:val="bottom"/>
          </w:tcPr>
          <w:p w:rsidR="00A62DAD" w:rsidRDefault="00A62DAD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shd w:val="clear" w:color="FFFFFF" w:fill="auto"/>
            <w:vAlign w:val="bottom"/>
          </w:tcPr>
          <w:p w:rsidR="00A62DAD" w:rsidRDefault="00A62DAD">
            <w:pPr>
              <w:rPr>
                <w:sz w:val="18"/>
                <w:szCs w:val="18"/>
              </w:rPr>
            </w:pPr>
          </w:p>
        </w:tc>
        <w:tc>
          <w:tcPr>
            <w:tcW w:w="1005" w:type="dxa"/>
            <w:shd w:val="clear" w:color="FFFFFF" w:fill="auto"/>
            <w:vAlign w:val="bottom"/>
          </w:tcPr>
          <w:p w:rsidR="00A62DAD" w:rsidRDefault="00A62DAD">
            <w:pPr>
              <w:rPr>
                <w:sz w:val="18"/>
                <w:szCs w:val="18"/>
              </w:rPr>
            </w:pPr>
          </w:p>
        </w:tc>
        <w:tc>
          <w:tcPr>
            <w:tcW w:w="1005" w:type="dxa"/>
            <w:shd w:val="clear" w:color="FFFFFF" w:fill="auto"/>
            <w:vAlign w:val="bottom"/>
          </w:tcPr>
          <w:p w:rsidR="00A62DAD" w:rsidRDefault="00A62DAD">
            <w:pPr>
              <w:rPr>
                <w:sz w:val="18"/>
                <w:szCs w:val="18"/>
              </w:rPr>
            </w:pPr>
          </w:p>
        </w:tc>
        <w:tc>
          <w:tcPr>
            <w:tcW w:w="1005" w:type="dxa"/>
            <w:shd w:val="clear" w:color="FFFFFF" w:fill="auto"/>
            <w:vAlign w:val="bottom"/>
          </w:tcPr>
          <w:p w:rsidR="00A62DAD" w:rsidRDefault="00A62DAD">
            <w:pPr>
              <w:rPr>
                <w:sz w:val="18"/>
                <w:szCs w:val="18"/>
              </w:rPr>
            </w:pPr>
          </w:p>
        </w:tc>
        <w:tc>
          <w:tcPr>
            <w:tcW w:w="1005" w:type="dxa"/>
            <w:shd w:val="clear" w:color="FFFFFF" w:fill="auto"/>
            <w:vAlign w:val="bottom"/>
          </w:tcPr>
          <w:p w:rsidR="00A62DAD" w:rsidRDefault="00A62DAD">
            <w:pPr>
              <w:rPr>
                <w:sz w:val="18"/>
                <w:szCs w:val="18"/>
              </w:rPr>
            </w:pPr>
          </w:p>
        </w:tc>
        <w:tc>
          <w:tcPr>
            <w:tcW w:w="1005" w:type="dxa"/>
            <w:shd w:val="clear" w:color="FFFFFF" w:fill="auto"/>
            <w:vAlign w:val="bottom"/>
          </w:tcPr>
          <w:p w:rsidR="00A62DAD" w:rsidRDefault="00A62DAD">
            <w:pPr>
              <w:rPr>
                <w:sz w:val="18"/>
                <w:szCs w:val="18"/>
              </w:rPr>
            </w:pPr>
          </w:p>
        </w:tc>
        <w:tc>
          <w:tcPr>
            <w:tcW w:w="1005" w:type="dxa"/>
            <w:shd w:val="clear" w:color="FFFFFF" w:fill="auto"/>
            <w:vAlign w:val="bottom"/>
          </w:tcPr>
          <w:p w:rsidR="00A62DAD" w:rsidRDefault="00A62DAD">
            <w:pPr>
              <w:rPr>
                <w:sz w:val="18"/>
                <w:szCs w:val="18"/>
              </w:rPr>
            </w:pPr>
          </w:p>
        </w:tc>
        <w:tc>
          <w:tcPr>
            <w:tcW w:w="1005" w:type="dxa"/>
            <w:shd w:val="clear" w:color="FFFFFF" w:fill="auto"/>
            <w:vAlign w:val="bottom"/>
          </w:tcPr>
          <w:p w:rsidR="00A62DAD" w:rsidRDefault="00A62DAD">
            <w:pPr>
              <w:rPr>
                <w:sz w:val="18"/>
                <w:szCs w:val="18"/>
              </w:rPr>
            </w:pPr>
          </w:p>
        </w:tc>
        <w:tc>
          <w:tcPr>
            <w:tcW w:w="6425" w:type="dxa"/>
            <w:shd w:val="clear" w:color="FFFFFF" w:fill="auto"/>
            <w:vAlign w:val="bottom"/>
          </w:tcPr>
          <w:p w:rsidR="00A62DAD" w:rsidRDefault="00A62DAD">
            <w:pPr>
              <w:rPr>
                <w:sz w:val="18"/>
                <w:szCs w:val="18"/>
              </w:rPr>
            </w:pPr>
          </w:p>
        </w:tc>
        <w:tc>
          <w:tcPr>
            <w:tcW w:w="4735" w:type="dxa"/>
            <w:shd w:val="clear" w:color="FFFFFF" w:fill="auto"/>
            <w:vAlign w:val="bottom"/>
          </w:tcPr>
          <w:p w:rsidR="00A62DAD" w:rsidRDefault="00A62DAD">
            <w:pPr>
              <w:rPr>
                <w:sz w:val="18"/>
                <w:szCs w:val="18"/>
              </w:rPr>
            </w:pPr>
          </w:p>
        </w:tc>
      </w:tr>
    </w:tbl>
    <w:tbl>
      <w:tblPr>
        <w:tblStyle w:val="TableStyle1"/>
        <w:tblW w:w="0" w:type="auto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52"/>
        <w:gridCol w:w="1456"/>
        <w:gridCol w:w="880"/>
        <w:gridCol w:w="1005"/>
        <w:gridCol w:w="1028"/>
        <w:gridCol w:w="1040"/>
        <w:gridCol w:w="1005"/>
        <w:gridCol w:w="1005"/>
        <w:gridCol w:w="1046"/>
        <w:gridCol w:w="1005"/>
        <w:gridCol w:w="1017"/>
        <w:gridCol w:w="1012"/>
        <w:gridCol w:w="1032"/>
        <w:gridCol w:w="1038"/>
        <w:gridCol w:w="1012"/>
      </w:tblGrid>
      <w:tr w:rsidR="00A62DAD">
        <w:trPr>
          <w:trHeight w:val="60"/>
        </w:trPr>
        <w:tc>
          <w:tcPr>
            <w:tcW w:w="1155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523" w:type="dxa"/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9" w:type="dxa"/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0" w:type="dxa"/>
            <w:gridSpan w:val="2"/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КАРТОЧКА</w:t>
            </w: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0" w:type="dxa"/>
            <w:gridSpan w:val="2"/>
            <w:shd w:val="clear" w:color="FFFFFF" w:fill="auto"/>
            <w:vAlign w:val="center"/>
          </w:tcPr>
          <w:p w:rsidR="00560756" w:rsidRDefault="00A62DAD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Стр.* 1</w:t>
            </w:r>
          </w:p>
        </w:tc>
        <w:tc>
          <w:tcPr>
            <w:tcW w:w="10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тарифа</w:t>
            </w:r>
          </w:p>
        </w:tc>
        <w:tc>
          <w:tcPr>
            <w:tcW w:w="1050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01</w:t>
            </w:r>
          </w:p>
        </w:tc>
        <w:tc>
          <w:tcPr>
            <w:tcW w:w="1050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560756">
        <w:trPr>
          <w:trHeight w:val="220"/>
        </w:trPr>
        <w:tc>
          <w:tcPr>
            <w:tcW w:w="13047" w:type="dxa"/>
            <w:gridSpan w:val="12"/>
            <w:shd w:val="clear" w:color="FFFFFF" w:fill="auto"/>
            <w:vAlign w:val="center"/>
          </w:tcPr>
          <w:p w:rsidR="00560756" w:rsidRDefault="00A62DAD" w:rsidP="005E241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учета сумм начисленных выплат и иных вознаграждений и сумм начисленных страховых взносов за </w:t>
            </w:r>
            <w:r w:rsidR="005E2419">
              <w:rPr>
                <w:rFonts w:ascii="Times New Roman" w:hAnsi="Times New Roman"/>
                <w:b/>
                <w:sz w:val="20"/>
                <w:szCs w:val="20"/>
              </w:rPr>
              <w:t>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05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ОПС</w:t>
            </w:r>
          </w:p>
        </w:tc>
        <w:tc>
          <w:tcPr>
            <w:tcW w:w="1050" w:type="dxa"/>
            <w:tcBorders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</w:t>
            </w:r>
          </w:p>
        </w:tc>
        <w:tc>
          <w:tcPr>
            <w:tcW w:w="1050" w:type="dxa"/>
            <w:tcBorders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62DAD">
        <w:trPr>
          <w:trHeight w:val="220"/>
        </w:trPr>
        <w:tc>
          <w:tcPr>
            <w:tcW w:w="1155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523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919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5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5607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превыш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50" w:type="dxa"/>
            <w:tcBorders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60756">
        <w:trPr>
          <w:trHeight w:val="220"/>
        </w:trPr>
        <w:tc>
          <w:tcPr>
            <w:tcW w:w="1155" w:type="dxa"/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Плательщик</w:t>
            </w:r>
          </w:p>
        </w:tc>
        <w:tc>
          <w:tcPr>
            <w:tcW w:w="7692" w:type="dxa"/>
            <w:gridSpan w:val="7"/>
            <w:shd w:val="clear" w:color="FFFFFF" w:fill="auto"/>
            <w:vAlign w:val="bottom"/>
          </w:tcPr>
          <w:p w:rsidR="00560756" w:rsidRDefault="00560756">
            <w:pPr>
              <w:wordWrap w:val="0"/>
              <w:rPr>
                <w:b/>
                <w:sz w:val="20"/>
                <w:szCs w:val="20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ИНН/</w:t>
            </w:r>
            <w:bookmarkStart w:id="0" w:name="_GoBack"/>
            <w:r>
              <w:rPr>
                <w:rFonts w:ascii="Times New Roman" w:hAnsi="Times New Roman"/>
                <w:sz w:val="20"/>
                <w:szCs w:val="20"/>
              </w:rPr>
              <w:t>КПП</w:t>
            </w:r>
            <w:bookmarkEnd w:id="0"/>
          </w:p>
        </w:tc>
        <w:tc>
          <w:tcPr>
            <w:tcW w:w="3150" w:type="dxa"/>
            <w:gridSpan w:val="3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2100" w:type="dxa"/>
            <w:gridSpan w:val="2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ОМС</w:t>
            </w:r>
          </w:p>
        </w:tc>
        <w:tc>
          <w:tcPr>
            <w:tcW w:w="1050" w:type="dxa"/>
            <w:tcBorders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60756">
        <w:trPr>
          <w:trHeight w:val="220"/>
        </w:trPr>
        <w:tc>
          <w:tcPr>
            <w:tcW w:w="1155" w:type="dxa"/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</w:t>
            </w:r>
          </w:p>
        </w:tc>
        <w:tc>
          <w:tcPr>
            <w:tcW w:w="4542" w:type="dxa"/>
            <w:gridSpan w:val="4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Имя</w:t>
            </w:r>
          </w:p>
        </w:tc>
        <w:tc>
          <w:tcPr>
            <w:tcW w:w="2100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  <w:tc>
          <w:tcPr>
            <w:tcW w:w="3150" w:type="dxa"/>
            <w:gridSpan w:val="3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2100" w:type="dxa"/>
            <w:gridSpan w:val="2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ФСС</w:t>
            </w:r>
          </w:p>
        </w:tc>
        <w:tc>
          <w:tcPr>
            <w:tcW w:w="1050" w:type="dxa"/>
            <w:tcBorders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tbl>
      <w:tblPr>
        <w:tblStyle w:val="TableStyle2"/>
        <w:tblW w:w="0" w:type="auto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7"/>
        <w:gridCol w:w="1630"/>
        <w:gridCol w:w="688"/>
        <w:gridCol w:w="1415"/>
        <w:gridCol w:w="1950"/>
        <w:gridCol w:w="2223"/>
        <w:gridCol w:w="1012"/>
        <w:gridCol w:w="520"/>
        <w:gridCol w:w="1012"/>
        <w:gridCol w:w="684"/>
        <w:gridCol w:w="2070"/>
        <w:gridCol w:w="1012"/>
      </w:tblGrid>
      <w:tr w:rsidR="00A62DAD">
        <w:trPr>
          <w:trHeight w:val="220"/>
        </w:trPr>
        <w:tc>
          <w:tcPr>
            <w:tcW w:w="1549" w:type="dxa"/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СНИЛС</w:t>
            </w:r>
          </w:p>
        </w:tc>
        <w:tc>
          <w:tcPr>
            <w:tcW w:w="1693" w:type="dxa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696" w:type="dxa"/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ИНН</w:t>
            </w:r>
          </w:p>
        </w:tc>
        <w:tc>
          <w:tcPr>
            <w:tcW w:w="1470" w:type="dxa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1982" w:type="dxa"/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Гражданство (страна)</w:t>
            </w:r>
          </w:p>
        </w:tc>
        <w:tc>
          <w:tcPr>
            <w:tcW w:w="2310" w:type="dxa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" w:type="dxa"/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Пред.величина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ОПС</w:t>
            </w:r>
          </w:p>
        </w:tc>
        <w:tc>
          <w:tcPr>
            <w:tcW w:w="10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tbl>
      <w:tblPr>
        <w:tblStyle w:val="TableStyle3"/>
        <w:tblW w:w="0" w:type="auto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510"/>
        <w:gridCol w:w="815"/>
        <w:gridCol w:w="790"/>
        <w:gridCol w:w="1983"/>
        <w:gridCol w:w="1729"/>
        <w:gridCol w:w="2974"/>
        <w:gridCol w:w="2339"/>
        <w:gridCol w:w="2075"/>
        <w:gridCol w:w="1018"/>
      </w:tblGrid>
      <w:tr w:rsidR="00560756">
        <w:trPr>
          <w:trHeight w:val="220"/>
        </w:trPr>
        <w:tc>
          <w:tcPr>
            <w:tcW w:w="1549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5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4" w:type="dxa"/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7" w:type="dxa"/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5" w:type="dxa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3071" w:type="dxa"/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5" w:type="dxa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Пред.величина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ФСС</w:t>
            </w:r>
          </w:p>
        </w:tc>
        <w:tc>
          <w:tcPr>
            <w:tcW w:w="10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tbl>
      <w:tblPr>
        <w:tblStyle w:val="TableStyle4"/>
        <w:tblW w:w="0" w:type="auto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3"/>
        <w:gridCol w:w="1404"/>
        <w:gridCol w:w="845"/>
        <w:gridCol w:w="969"/>
        <w:gridCol w:w="983"/>
        <w:gridCol w:w="949"/>
        <w:gridCol w:w="971"/>
        <w:gridCol w:w="885"/>
        <w:gridCol w:w="954"/>
        <w:gridCol w:w="953"/>
        <w:gridCol w:w="967"/>
        <w:gridCol w:w="993"/>
        <w:gridCol w:w="982"/>
        <w:gridCol w:w="971"/>
        <w:gridCol w:w="1774"/>
      </w:tblGrid>
      <w:tr w:rsidR="005E2419" w:rsidTr="005E2419">
        <w:trPr>
          <w:trHeight w:val="105"/>
        </w:trPr>
        <w:tc>
          <w:tcPr>
            <w:tcW w:w="1133" w:type="dxa"/>
            <w:tcBorders>
              <w:top w:val="none" w:sz="5" w:space="0" w:color="auto"/>
              <w:left w:val="non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404" w:type="dxa"/>
            <w:tcBorders>
              <w:top w:val="non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one" w:sz="5" w:space="0" w:color="auto"/>
              <w:right w:val="non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3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49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85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54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  <w:lang w:val="en-US"/>
              </w:rPr>
            </w:pPr>
          </w:p>
          <w:p w:rsidR="00A62DAD" w:rsidRPr="00A62DAD" w:rsidRDefault="00A62DAD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53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67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60756" w:rsidTr="005E2419">
        <w:trPr>
          <w:trHeight w:val="195"/>
        </w:trPr>
        <w:tc>
          <w:tcPr>
            <w:tcW w:w="1133" w:type="dxa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404" w:type="dxa"/>
            <w:tcBorders>
              <w:top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12351" w:type="dxa"/>
            <w:gridSpan w:val="1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Суммы (в рублях и копейках)</w:t>
            </w:r>
          </w:p>
        </w:tc>
      </w:tr>
      <w:tr w:rsidR="005E2419" w:rsidTr="005E2419">
        <w:trPr>
          <w:trHeight w:val="195"/>
        </w:trPr>
        <w:tc>
          <w:tcPr>
            <w:tcW w:w="1133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404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45" w:type="dxa"/>
            <w:tcBorders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Январь</w:t>
            </w:r>
          </w:p>
        </w:tc>
        <w:tc>
          <w:tcPr>
            <w:tcW w:w="9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Февраль</w:t>
            </w:r>
          </w:p>
        </w:tc>
        <w:tc>
          <w:tcPr>
            <w:tcW w:w="9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Март</w:t>
            </w:r>
          </w:p>
        </w:tc>
        <w:tc>
          <w:tcPr>
            <w:tcW w:w="97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Апрель</w:t>
            </w: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Май</w:t>
            </w:r>
          </w:p>
        </w:tc>
        <w:tc>
          <w:tcPr>
            <w:tcW w:w="9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Июнь</w:t>
            </w:r>
          </w:p>
        </w:tc>
        <w:tc>
          <w:tcPr>
            <w:tcW w:w="9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Июль</w:t>
            </w:r>
          </w:p>
        </w:tc>
        <w:tc>
          <w:tcPr>
            <w:tcW w:w="9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Август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Сентябрь</w:t>
            </w:r>
          </w:p>
        </w:tc>
        <w:tc>
          <w:tcPr>
            <w:tcW w:w="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Октябрь</w:t>
            </w:r>
          </w:p>
        </w:tc>
        <w:tc>
          <w:tcPr>
            <w:tcW w:w="97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Ноябрь</w:t>
            </w:r>
          </w:p>
        </w:tc>
        <w:tc>
          <w:tcPr>
            <w:tcW w:w="177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Декабрь</w:t>
            </w:r>
          </w:p>
        </w:tc>
      </w:tr>
      <w:tr w:rsidR="005E2419" w:rsidTr="005E2419">
        <w:trPr>
          <w:trHeight w:val="200"/>
        </w:trPr>
        <w:tc>
          <w:tcPr>
            <w:tcW w:w="253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wordWrap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Статус застрахованного (код**)</w:t>
            </w:r>
          </w:p>
        </w:tc>
        <w:tc>
          <w:tcPr>
            <w:tcW w:w="845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560756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6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rPr>
          <w:trHeight w:val="60"/>
        </w:trPr>
        <w:tc>
          <w:tcPr>
            <w:tcW w:w="2537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Выплаты в соответствии с пунктами 1 и 2 ст. 420 НК РФ</w:t>
            </w:r>
          </w:p>
        </w:tc>
        <w:tc>
          <w:tcPr>
            <w:tcW w:w="845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за месяц</w:t>
            </w:r>
          </w:p>
        </w:tc>
        <w:tc>
          <w:tcPr>
            <w:tcW w:w="96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rPr>
          <w:trHeight w:val="60"/>
        </w:trPr>
        <w:tc>
          <w:tcPr>
            <w:tcW w:w="2537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5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с начала года</w:t>
            </w:r>
          </w:p>
        </w:tc>
        <w:tc>
          <w:tcPr>
            <w:tcW w:w="96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rPr>
          <w:trHeight w:val="60"/>
        </w:trPr>
        <w:tc>
          <w:tcPr>
            <w:tcW w:w="1133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Из них суммы, не подлежащие обложению страховыми взносами:</w:t>
            </w:r>
          </w:p>
        </w:tc>
        <w:tc>
          <w:tcPr>
            <w:tcW w:w="1404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пункты 8 и 9 статьи 421</w:t>
            </w:r>
          </w:p>
        </w:tc>
        <w:tc>
          <w:tcPr>
            <w:tcW w:w="845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за месяц</w:t>
            </w:r>
          </w:p>
        </w:tc>
        <w:tc>
          <w:tcPr>
            <w:tcW w:w="96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rPr>
          <w:trHeight w:val="60"/>
        </w:trPr>
        <w:tc>
          <w:tcPr>
            <w:tcW w:w="113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4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5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с начала года</w:t>
            </w:r>
          </w:p>
        </w:tc>
        <w:tc>
          <w:tcPr>
            <w:tcW w:w="96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rPr>
          <w:trHeight w:val="60"/>
        </w:trPr>
        <w:tc>
          <w:tcPr>
            <w:tcW w:w="113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4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пункты 1 и 2 статьи 422</w:t>
            </w:r>
          </w:p>
        </w:tc>
        <w:tc>
          <w:tcPr>
            <w:tcW w:w="845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за месяц</w:t>
            </w:r>
          </w:p>
        </w:tc>
        <w:tc>
          <w:tcPr>
            <w:tcW w:w="96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rPr>
          <w:trHeight w:val="60"/>
        </w:trPr>
        <w:tc>
          <w:tcPr>
            <w:tcW w:w="113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4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5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с начала года</w:t>
            </w:r>
          </w:p>
        </w:tc>
        <w:tc>
          <w:tcPr>
            <w:tcW w:w="96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rPr>
          <w:trHeight w:val="60"/>
        </w:trPr>
        <w:tc>
          <w:tcPr>
            <w:tcW w:w="113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4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подпункт 1 пункта 3 статьи 422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  <w:tc>
          <w:tcPr>
            <w:tcW w:w="845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за месяц</w:t>
            </w:r>
          </w:p>
        </w:tc>
        <w:tc>
          <w:tcPr>
            <w:tcW w:w="9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rPr>
          <w:trHeight w:val="60"/>
        </w:trPr>
        <w:tc>
          <w:tcPr>
            <w:tcW w:w="113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4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5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с начала года</w:t>
            </w:r>
          </w:p>
        </w:tc>
        <w:tc>
          <w:tcPr>
            <w:tcW w:w="9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rPr>
          <w:trHeight w:val="60"/>
        </w:trPr>
        <w:tc>
          <w:tcPr>
            <w:tcW w:w="113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4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подпункт 2 пункта 3 статьи 422</w:t>
            </w:r>
          </w:p>
        </w:tc>
        <w:tc>
          <w:tcPr>
            <w:tcW w:w="845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за месяц</w:t>
            </w:r>
          </w:p>
        </w:tc>
        <w:tc>
          <w:tcPr>
            <w:tcW w:w="9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rPr>
          <w:trHeight w:val="60"/>
        </w:trPr>
        <w:tc>
          <w:tcPr>
            <w:tcW w:w="113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4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5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с начала года</w:t>
            </w:r>
          </w:p>
        </w:tc>
        <w:tc>
          <w:tcPr>
            <w:tcW w:w="9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rPr>
          <w:trHeight w:val="60"/>
        </w:trPr>
        <w:tc>
          <w:tcPr>
            <w:tcW w:w="1133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Суммы, пре-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выш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устано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вленную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п. 3 ст. 421</w:t>
            </w:r>
          </w:p>
        </w:tc>
        <w:tc>
          <w:tcPr>
            <w:tcW w:w="1404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 ОПС</w:t>
            </w:r>
          </w:p>
        </w:tc>
        <w:tc>
          <w:tcPr>
            <w:tcW w:w="845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за месяц</w:t>
            </w:r>
          </w:p>
        </w:tc>
        <w:tc>
          <w:tcPr>
            <w:tcW w:w="96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rPr>
          <w:trHeight w:val="60"/>
        </w:trPr>
        <w:tc>
          <w:tcPr>
            <w:tcW w:w="113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4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5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с начала года</w:t>
            </w:r>
          </w:p>
        </w:tc>
        <w:tc>
          <w:tcPr>
            <w:tcW w:w="96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rPr>
          <w:trHeight w:val="60"/>
        </w:trPr>
        <w:tc>
          <w:tcPr>
            <w:tcW w:w="113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4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ФСС</w:t>
            </w:r>
          </w:p>
        </w:tc>
        <w:tc>
          <w:tcPr>
            <w:tcW w:w="845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за месяц</w:t>
            </w:r>
          </w:p>
        </w:tc>
        <w:tc>
          <w:tcPr>
            <w:tcW w:w="96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rPr>
          <w:trHeight w:val="60"/>
        </w:trPr>
        <w:tc>
          <w:tcPr>
            <w:tcW w:w="113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4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5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с начала года</w:t>
            </w:r>
          </w:p>
        </w:tc>
        <w:tc>
          <w:tcPr>
            <w:tcW w:w="96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c>
          <w:tcPr>
            <w:tcW w:w="2537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База для начисления страховых взносов на ОПС</w:t>
            </w:r>
          </w:p>
        </w:tc>
        <w:tc>
          <w:tcPr>
            <w:tcW w:w="845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за месяц</w:t>
            </w:r>
          </w:p>
        </w:tc>
        <w:tc>
          <w:tcPr>
            <w:tcW w:w="9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c>
          <w:tcPr>
            <w:tcW w:w="2537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5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с начала года</w:t>
            </w:r>
          </w:p>
        </w:tc>
        <w:tc>
          <w:tcPr>
            <w:tcW w:w="9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rPr>
          <w:trHeight w:val="60"/>
        </w:trPr>
        <w:tc>
          <w:tcPr>
            <w:tcW w:w="2537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База для начисления страховых взносов на ОМС</w:t>
            </w:r>
          </w:p>
        </w:tc>
        <w:tc>
          <w:tcPr>
            <w:tcW w:w="845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за месяц</w:t>
            </w:r>
          </w:p>
        </w:tc>
        <w:tc>
          <w:tcPr>
            <w:tcW w:w="9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rPr>
          <w:trHeight w:val="60"/>
        </w:trPr>
        <w:tc>
          <w:tcPr>
            <w:tcW w:w="2537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5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с начала года</w:t>
            </w:r>
          </w:p>
        </w:tc>
        <w:tc>
          <w:tcPr>
            <w:tcW w:w="9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rPr>
          <w:trHeight w:val="60"/>
        </w:trPr>
        <w:tc>
          <w:tcPr>
            <w:tcW w:w="2537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База для начисления страховых взносов в ФСС</w:t>
            </w:r>
          </w:p>
        </w:tc>
        <w:tc>
          <w:tcPr>
            <w:tcW w:w="845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за месяц</w:t>
            </w:r>
          </w:p>
        </w:tc>
        <w:tc>
          <w:tcPr>
            <w:tcW w:w="9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rPr>
          <w:trHeight w:val="60"/>
        </w:trPr>
        <w:tc>
          <w:tcPr>
            <w:tcW w:w="2537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5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с начала года</w:t>
            </w:r>
          </w:p>
        </w:tc>
        <w:tc>
          <w:tcPr>
            <w:tcW w:w="9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A62DAD">
        <w:trPr>
          <w:trHeight w:val="60"/>
        </w:trPr>
        <w:tc>
          <w:tcPr>
            <w:tcW w:w="1133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Начислено страховых взносов на ОПС</w:t>
            </w:r>
          </w:p>
        </w:tc>
        <w:tc>
          <w:tcPr>
            <w:tcW w:w="1404" w:type="dxa"/>
            <w:vMerge w:val="restart"/>
            <w:tcBorders>
              <w:top w:val="single" w:sz="6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 сумм, не прев. пред. величину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за месяц</w:t>
            </w:r>
          </w:p>
        </w:tc>
        <w:tc>
          <w:tcPr>
            <w:tcW w:w="969" w:type="dxa"/>
            <w:tcBorders>
              <w:top w:val="single" w:sz="6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top w:val="single" w:sz="6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A62DAD">
        <w:trPr>
          <w:trHeight w:val="60"/>
        </w:trPr>
        <w:tc>
          <w:tcPr>
            <w:tcW w:w="113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4" w:type="dxa"/>
            <w:vMerge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5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с начала года</w:t>
            </w:r>
          </w:p>
        </w:tc>
        <w:tc>
          <w:tcPr>
            <w:tcW w:w="969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A62DAD">
        <w:trPr>
          <w:trHeight w:val="60"/>
        </w:trPr>
        <w:tc>
          <w:tcPr>
            <w:tcW w:w="113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4" w:type="dxa"/>
            <w:vMerge w:val="restart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 сумм,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превыш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 пред. величину</w:t>
            </w:r>
          </w:p>
        </w:tc>
        <w:tc>
          <w:tcPr>
            <w:tcW w:w="845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за месяц</w:t>
            </w:r>
          </w:p>
        </w:tc>
        <w:tc>
          <w:tcPr>
            <w:tcW w:w="969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A62DAD">
        <w:trPr>
          <w:trHeight w:val="60"/>
        </w:trPr>
        <w:tc>
          <w:tcPr>
            <w:tcW w:w="1133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4" w:type="dxa"/>
            <w:vMerge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5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с начала года</w:t>
            </w:r>
          </w:p>
        </w:tc>
        <w:tc>
          <w:tcPr>
            <w:tcW w:w="969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A62DAD">
        <w:trPr>
          <w:trHeight w:val="60"/>
        </w:trPr>
        <w:tc>
          <w:tcPr>
            <w:tcW w:w="2537" w:type="dxa"/>
            <w:gridSpan w:val="2"/>
            <w:vMerge w:val="restart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Начислено страховых взносов на ОМС</w:t>
            </w:r>
          </w:p>
        </w:tc>
        <w:tc>
          <w:tcPr>
            <w:tcW w:w="845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за месяц</w:t>
            </w:r>
          </w:p>
        </w:tc>
        <w:tc>
          <w:tcPr>
            <w:tcW w:w="969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A62DAD">
        <w:trPr>
          <w:trHeight w:val="60"/>
        </w:trPr>
        <w:tc>
          <w:tcPr>
            <w:tcW w:w="2537" w:type="dxa"/>
            <w:gridSpan w:val="2"/>
            <w:vMerge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5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с начала года</w:t>
            </w:r>
          </w:p>
        </w:tc>
        <w:tc>
          <w:tcPr>
            <w:tcW w:w="969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A62DAD">
        <w:trPr>
          <w:trHeight w:val="60"/>
        </w:trPr>
        <w:tc>
          <w:tcPr>
            <w:tcW w:w="2537" w:type="dxa"/>
            <w:gridSpan w:val="2"/>
            <w:vMerge w:val="restart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Начислено страховых взносов в ФСС</w:t>
            </w:r>
          </w:p>
        </w:tc>
        <w:tc>
          <w:tcPr>
            <w:tcW w:w="845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за месяц</w:t>
            </w:r>
          </w:p>
        </w:tc>
        <w:tc>
          <w:tcPr>
            <w:tcW w:w="969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A62DAD">
        <w:trPr>
          <w:trHeight w:val="60"/>
        </w:trPr>
        <w:tc>
          <w:tcPr>
            <w:tcW w:w="2537" w:type="dxa"/>
            <w:gridSpan w:val="2"/>
            <w:vMerge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5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с начала года</w:t>
            </w:r>
          </w:p>
        </w:tc>
        <w:tc>
          <w:tcPr>
            <w:tcW w:w="969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A62DAD">
        <w:trPr>
          <w:trHeight w:val="60"/>
        </w:trPr>
        <w:tc>
          <w:tcPr>
            <w:tcW w:w="2537" w:type="dxa"/>
            <w:gridSpan w:val="2"/>
            <w:vMerge w:val="restart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Начислено пособий за счет средств ФСС</w:t>
            </w:r>
          </w:p>
        </w:tc>
        <w:tc>
          <w:tcPr>
            <w:tcW w:w="845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за месяц</w:t>
            </w:r>
          </w:p>
        </w:tc>
        <w:tc>
          <w:tcPr>
            <w:tcW w:w="969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A62DAD">
        <w:trPr>
          <w:trHeight w:val="60"/>
        </w:trPr>
        <w:tc>
          <w:tcPr>
            <w:tcW w:w="2537" w:type="dxa"/>
            <w:gridSpan w:val="2"/>
            <w:vMerge/>
            <w:tcBorders>
              <w:top w:val="single" w:sz="5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с начала года</w:t>
            </w:r>
          </w:p>
        </w:tc>
        <w:tc>
          <w:tcPr>
            <w:tcW w:w="969" w:type="dxa"/>
            <w:tcBorders>
              <w:top w:val="single" w:sz="5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5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5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5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5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5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5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5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A62DAD">
        <w:trPr>
          <w:trHeight w:val="60"/>
        </w:trPr>
        <w:tc>
          <w:tcPr>
            <w:tcW w:w="1133" w:type="dxa"/>
            <w:tcBorders>
              <w:top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774" w:type="dxa"/>
            <w:tcBorders>
              <w:top w:val="single" w:sz="6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rPr>
          <w:trHeight w:val="210"/>
        </w:trPr>
        <w:tc>
          <w:tcPr>
            <w:tcW w:w="2537" w:type="dxa"/>
            <w:gridSpan w:val="2"/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84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9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9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3" w:type="dxa"/>
            <w:gridSpan w:val="4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wordWrap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7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2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1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4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419" w:rsidTr="005E2419">
        <w:trPr>
          <w:trHeight w:val="165"/>
        </w:trPr>
        <w:tc>
          <w:tcPr>
            <w:tcW w:w="1133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5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01" w:type="dxa"/>
            <w:gridSpan w:val="3"/>
            <w:shd w:val="clear" w:color="FFFFFF" w:fill="auto"/>
          </w:tcPr>
          <w:p w:rsidR="00560756" w:rsidRDefault="00A62DAD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Подпись</w:t>
            </w:r>
          </w:p>
        </w:tc>
        <w:tc>
          <w:tcPr>
            <w:tcW w:w="3763" w:type="dxa"/>
            <w:gridSpan w:val="4"/>
            <w:shd w:val="clear" w:color="FFFFFF" w:fill="auto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ФИО</w:t>
            </w:r>
          </w:p>
        </w:tc>
        <w:tc>
          <w:tcPr>
            <w:tcW w:w="967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2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1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4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0756" w:rsidTr="005E2419">
        <w:trPr>
          <w:trHeight w:val="195"/>
        </w:trPr>
        <w:tc>
          <w:tcPr>
            <w:tcW w:w="15733" w:type="dxa"/>
            <w:gridSpan w:val="15"/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(*) Дополнительные страницы заполняются в случае использования тарифов, отличных от основного. Нумерация страниц сквозная.</w:t>
            </w:r>
          </w:p>
        </w:tc>
      </w:tr>
      <w:tr w:rsidR="00560756" w:rsidTr="005E2419">
        <w:trPr>
          <w:trHeight w:val="195"/>
        </w:trPr>
        <w:tc>
          <w:tcPr>
            <w:tcW w:w="15733" w:type="dxa"/>
            <w:gridSpan w:val="15"/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(**) Заполняется для иностранных граждан и лиц без гражданства: 1- пост. проживание, 2- врем. проживание, 3 - врем. пребывание, 4 - врем. пребывание, получившие убежище, 5 -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высококв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 специалист</w:t>
            </w:r>
          </w:p>
        </w:tc>
      </w:tr>
      <w:tr w:rsidR="00560756" w:rsidTr="005E2419">
        <w:trPr>
          <w:trHeight w:val="195"/>
        </w:trPr>
        <w:tc>
          <w:tcPr>
            <w:tcW w:w="15733" w:type="dxa"/>
            <w:gridSpan w:val="15"/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пост. проживание, 6 -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высококв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. специалист врем. проживание, 7 -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высококв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. специалист из ЕАЭС врем. пребывание, 8 - врем. пребывание, не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застрах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. на ОПС и ОМС, 9 - не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явл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застрахованным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лицом</w:t>
            </w:r>
          </w:p>
        </w:tc>
      </w:tr>
    </w:tbl>
    <w:p w:rsidR="00560756" w:rsidRPr="005E2419" w:rsidRDefault="00A62DAD" w:rsidP="005E2419">
      <w:pPr>
        <w:spacing w:after="0" w:line="240" w:lineRule="auto"/>
      </w:pPr>
      <w:r w:rsidRPr="005E2419">
        <w:br w:type="page"/>
      </w:r>
    </w:p>
    <w:tbl>
      <w:tblPr>
        <w:tblStyle w:val="TableStyle4"/>
        <w:tblW w:w="0" w:type="auto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55"/>
        <w:gridCol w:w="1289"/>
        <w:gridCol w:w="826"/>
        <w:gridCol w:w="971"/>
        <w:gridCol w:w="988"/>
        <w:gridCol w:w="945"/>
        <w:gridCol w:w="973"/>
        <w:gridCol w:w="932"/>
        <w:gridCol w:w="1014"/>
        <w:gridCol w:w="950"/>
        <w:gridCol w:w="968"/>
        <w:gridCol w:w="1001"/>
        <w:gridCol w:w="987"/>
        <w:gridCol w:w="973"/>
        <w:gridCol w:w="985"/>
        <w:gridCol w:w="776"/>
      </w:tblGrid>
      <w:tr w:rsidR="00560756">
        <w:trPr>
          <w:gridAfter w:val="1"/>
          <w:wAfter w:w="360" w:type="dxa"/>
          <w:trHeight w:val="105"/>
        </w:trPr>
        <w:tc>
          <w:tcPr>
            <w:tcW w:w="1155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3" w:type="dxa"/>
            <w:shd w:val="clear" w:color="FFFFFF" w:fill="auto"/>
            <w:vAlign w:val="bottom"/>
          </w:tcPr>
          <w:p w:rsidR="00560756" w:rsidRDefault="00560756">
            <w:pPr>
              <w:wordWrap w:val="0"/>
              <w:rPr>
                <w:b/>
                <w:sz w:val="20"/>
                <w:szCs w:val="20"/>
              </w:rPr>
            </w:pPr>
          </w:p>
        </w:tc>
        <w:tc>
          <w:tcPr>
            <w:tcW w:w="919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60756">
        <w:trPr>
          <w:gridAfter w:val="1"/>
          <w:wAfter w:w="360" w:type="dxa"/>
        </w:trPr>
        <w:tc>
          <w:tcPr>
            <w:tcW w:w="16197" w:type="dxa"/>
            <w:gridSpan w:val="15"/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Дополнительная таблица карточки учета сумм начисленных выплат и иных вознаграждений за 20</w:t>
            </w:r>
            <w:r w:rsidR="00187B69">
              <w:rPr>
                <w:rFonts w:ascii="Times New Roman" w:hAnsi="Times New Roman"/>
                <w:b/>
                <w:sz w:val="20"/>
                <w:szCs w:val="20"/>
              </w:rPr>
              <w:t>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год к стр. 1</w:t>
            </w:r>
          </w:p>
          <w:p w:rsidR="00A62DAD" w:rsidRDefault="00A62D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="005E2419">
              <w:rPr>
                <w:rFonts w:ascii="Times New Roman" w:hAnsi="Times New Roman"/>
                <w:sz w:val="20"/>
                <w:szCs w:val="20"/>
              </w:rPr>
              <w:t>Д</w:t>
            </w:r>
            <w:r w:rsidR="005E2419" w:rsidRPr="005E2419">
              <w:rPr>
                <w:rFonts w:ascii="Times New Roman" w:hAnsi="Times New Roman"/>
                <w:sz w:val="20"/>
                <w:szCs w:val="20"/>
              </w:rPr>
              <w:t>ополнительная таблица карточки учета сумм начисленных выплат и иных вознаграждений и сумм начисленных страховых взносов</w:t>
            </w:r>
            <w:r w:rsidR="005E2419">
              <w:rPr>
                <w:rFonts w:ascii="Times New Roman" w:hAnsi="Times New Roman"/>
                <w:sz w:val="20"/>
                <w:szCs w:val="20"/>
              </w:rPr>
              <w:t xml:space="preserve"> з</w:t>
            </w:r>
            <w:r w:rsidR="005E2419" w:rsidRPr="005E2419">
              <w:rPr>
                <w:rFonts w:ascii="Times New Roman" w:hAnsi="Times New Roman"/>
                <w:sz w:val="20"/>
                <w:szCs w:val="20"/>
              </w:rPr>
              <w:t xml:space="preserve">аполняется, </w:t>
            </w:r>
          </w:p>
          <w:p w:rsidR="005E2419" w:rsidRDefault="005E241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2419">
              <w:rPr>
                <w:rFonts w:ascii="Times New Roman" w:hAnsi="Times New Roman"/>
                <w:sz w:val="20"/>
                <w:szCs w:val="20"/>
              </w:rPr>
              <w:t>в случае заполнения граф</w:t>
            </w:r>
            <w:r w:rsidR="00A62DAD" w:rsidRPr="00A62DAD">
              <w:rPr>
                <w:rFonts w:ascii="Times New Roman" w:hAnsi="Times New Roman"/>
                <w:sz w:val="20"/>
                <w:szCs w:val="20"/>
              </w:rPr>
              <w:t>:</w:t>
            </w:r>
            <w:r w:rsidRPr="005E2419">
              <w:rPr>
                <w:rFonts w:ascii="Times New Roman" w:hAnsi="Times New Roman"/>
                <w:sz w:val="20"/>
                <w:szCs w:val="20"/>
              </w:rPr>
              <w:t xml:space="preserve"> суммы, </w:t>
            </w:r>
            <w:r w:rsidRPr="005E2419">
              <w:rPr>
                <w:rFonts w:ascii="Times New Roman" w:hAnsi="Times New Roman"/>
                <w:sz w:val="18"/>
                <w:szCs w:val="18"/>
              </w:rPr>
              <w:t>не подлежащие обложению страховыми взносами</w:t>
            </w:r>
            <w:r w:rsidRPr="005E2419">
              <w:t xml:space="preserve"> и </w:t>
            </w:r>
            <w:r w:rsidRPr="005E2419">
              <w:rPr>
                <w:rFonts w:ascii="Times New Roman" w:hAnsi="Times New Roman"/>
                <w:sz w:val="18"/>
                <w:szCs w:val="18"/>
              </w:rPr>
              <w:t>суммы, превыш</w:t>
            </w:r>
            <w:r>
              <w:rPr>
                <w:rFonts w:ascii="Times New Roman" w:hAnsi="Times New Roman"/>
                <w:sz w:val="18"/>
                <w:szCs w:val="18"/>
              </w:rPr>
              <w:t>ающие</w:t>
            </w:r>
            <w:r w:rsidRPr="005E2419">
              <w:rPr>
                <w:rFonts w:ascii="Times New Roman" w:hAnsi="Times New Roman"/>
                <w:sz w:val="18"/>
                <w:szCs w:val="18"/>
              </w:rPr>
              <w:t xml:space="preserve"> установленную п. 3 ст. 421</w:t>
            </w:r>
            <w:r w:rsidR="00A62DAD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560756">
        <w:trPr>
          <w:gridAfter w:val="1"/>
          <w:wAfter w:w="360" w:type="dxa"/>
          <w:trHeight w:val="135"/>
        </w:trPr>
        <w:tc>
          <w:tcPr>
            <w:tcW w:w="1155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3" w:type="dxa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919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60756">
        <w:trPr>
          <w:gridAfter w:val="1"/>
          <w:wAfter w:w="360" w:type="dxa"/>
        </w:trPr>
        <w:tc>
          <w:tcPr>
            <w:tcW w:w="1155" w:type="dxa"/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</w:t>
            </w:r>
          </w:p>
        </w:tc>
        <w:tc>
          <w:tcPr>
            <w:tcW w:w="4542" w:type="dxa"/>
            <w:gridSpan w:val="4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Имя</w:t>
            </w:r>
          </w:p>
        </w:tc>
        <w:tc>
          <w:tcPr>
            <w:tcW w:w="2100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  <w:tc>
          <w:tcPr>
            <w:tcW w:w="3150" w:type="dxa"/>
            <w:gridSpan w:val="3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60756">
        <w:trPr>
          <w:gridAfter w:val="1"/>
          <w:wAfter w:w="360" w:type="dxa"/>
          <w:trHeight w:val="135"/>
        </w:trPr>
        <w:tc>
          <w:tcPr>
            <w:tcW w:w="1155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523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60756">
        <w:trPr>
          <w:trHeight w:val="60"/>
        </w:trPr>
        <w:tc>
          <w:tcPr>
            <w:tcW w:w="17142" w:type="dxa"/>
            <w:gridSpan w:val="16"/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Суммы, не подлежащие обложению в соответствии со статьей 422 НК РФ, по видам доходов</w:t>
            </w:r>
          </w:p>
        </w:tc>
      </w:tr>
      <w:tr w:rsidR="00560756">
        <w:trPr>
          <w:gridAfter w:val="1"/>
          <w:wAfter w:w="360" w:type="dxa"/>
          <w:trHeight w:val="60"/>
        </w:trPr>
        <w:tc>
          <w:tcPr>
            <w:tcW w:w="1155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523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50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60756">
        <w:trPr>
          <w:gridAfter w:val="1"/>
          <w:wAfter w:w="360" w:type="dxa"/>
          <w:trHeight w:val="60"/>
        </w:trPr>
        <w:tc>
          <w:tcPr>
            <w:tcW w:w="359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Январь</w:t>
            </w:r>
          </w:p>
        </w:tc>
        <w:tc>
          <w:tcPr>
            <w:tcW w:w="10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Февраль</w:t>
            </w:r>
          </w:p>
        </w:tc>
        <w:tc>
          <w:tcPr>
            <w:tcW w:w="10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Март</w:t>
            </w:r>
          </w:p>
        </w:tc>
        <w:tc>
          <w:tcPr>
            <w:tcW w:w="10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Апрель</w:t>
            </w:r>
          </w:p>
        </w:tc>
        <w:tc>
          <w:tcPr>
            <w:tcW w:w="10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Май</w:t>
            </w:r>
          </w:p>
        </w:tc>
        <w:tc>
          <w:tcPr>
            <w:tcW w:w="10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Июнь</w:t>
            </w:r>
          </w:p>
        </w:tc>
        <w:tc>
          <w:tcPr>
            <w:tcW w:w="10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Июль</w:t>
            </w:r>
          </w:p>
        </w:tc>
        <w:tc>
          <w:tcPr>
            <w:tcW w:w="10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Август</w:t>
            </w:r>
          </w:p>
        </w:tc>
        <w:tc>
          <w:tcPr>
            <w:tcW w:w="10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Сентябрь</w:t>
            </w:r>
          </w:p>
        </w:tc>
        <w:tc>
          <w:tcPr>
            <w:tcW w:w="10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Октябрь</w:t>
            </w:r>
          </w:p>
        </w:tc>
        <w:tc>
          <w:tcPr>
            <w:tcW w:w="10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Ноябрь</w:t>
            </w:r>
          </w:p>
        </w:tc>
        <w:tc>
          <w:tcPr>
            <w:tcW w:w="10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Декабрь</w:t>
            </w:r>
          </w:p>
        </w:tc>
      </w:tr>
      <w:tr w:rsidR="00560756">
        <w:trPr>
          <w:gridAfter w:val="1"/>
          <w:wAfter w:w="360" w:type="dxa"/>
          <w:trHeight w:val="60"/>
        </w:trPr>
        <w:tc>
          <w:tcPr>
            <w:tcW w:w="2678" w:type="dxa"/>
            <w:gridSpan w:val="2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Доходы, целиком не облагаемые страховыми взносами, кроме пособий за счет ФСС и денежного довольствия военнослужащих</w:t>
            </w:r>
          </w:p>
        </w:tc>
        <w:tc>
          <w:tcPr>
            <w:tcW w:w="919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за месяц</w:t>
            </w:r>
          </w:p>
        </w:tc>
        <w:tc>
          <w:tcPr>
            <w:tcW w:w="1050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50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50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50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50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50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50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050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50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50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50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</w:tbl>
    <w:p w:rsidR="00560756" w:rsidRDefault="00A62DAD">
      <w:r>
        <w:br w:type="page"/>
      </w:r>
    </w:p>
    <w:tbl>
      <w:tblPr>
        <w:tblStyle w:val="TableStyle4"/>
        <w:tblW w:w="15451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5"/>
        <w:gridCol w:w="1428"/>
        <w:gridCol w:w="897"/>
        <w:gridCol w:w="1021"/>
        <w:gridCol w:w="1027"/>
        <w:gridCol w:w="1012"/>
        <w:gridCol w:w="1022"/>
        <w:gridCol w:w="1389"/>
        <w:gridCol w:w="1014"/>
        <w:gridCol w:w="1013"/>
        <w:gridCol w:w="808"/>
        <w:gridCol w:w="1032"/>
        <w:gridCol w:w="1027"/>
        <w:gridCol w:w="847"/>
        <w:gridCol w:w="779"/>
      </w:tblGrid>
      <w:tr w:rsidR="005E2419" w:rsidTr="005E2419">
        <w:trPr>
          <w:trHeight w:val="105"/>
        </w:trPr>
        <w:tc>
          <w:tcPr>
            <w:tcW w:w="1135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8" w:type="dxa"/>
            <w:shd w:val="clear" w:color="FFFFFF" w:fill="auto"/>
            <w:vAlign w:val="bottom"/>
          </w:tcPr>
          <w:p w:rsidR="00560756" w:rsidRDefault="00560756">
            <w:pPr>
              <w:wordWrap w:val="0"/>
              <w:rPr>
                <w:b/>
                <w:sz w:val="20"/>
                <w:szCs w:val="20"/>
              </w:rPr>
            </w:pPr>
          </w:p>
        </w:tc>
        <w:tc>
          <w:tcPr>
            <w:tcW w:w="897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21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27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12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22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389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14" w:type="dxa"/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3" w:type="dxa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808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32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27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779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60756" w:rsidTr="005E2419">
        <w:tc>
          <w:tcPr>
            <w:tcW w:w="8931" w:type="dxa"/>
            <w:gridSpan w:val="8"/>
            <w:shd w:val="clear" w:color="FFFFFF" w:fill="auto"/>
            <w:vAlign w:val="center"/>
          </w:tcPr>
          <w:p w:rsidR="00560756" w:rsidRDefault="00A62DAD">
            <w:pPr>
              <w:wordWrap w:val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Карточка учета сумм страхового обеспечения на цели обязательного социального страхования</w:t>
            </w:r>
          </w:p>
        </w:tc>
        <w:tc>
          <w:tcPr>
            <w:tcW w:w="2835" w:type="dxa"/>
            <w:gridSpan w:val="3"/>
            <w:shd w:val="clear" w:color="FFFFFF" w:fill="auto"/>
            <w:vAlign w:val="center"/>
          </w:tcPr>
          <w:p w:rsidR="00560756" w:rsidRDefault="00A62DAD">
            <w:pPr>
              <w:wordWrap w:val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стр. 2</w:t>
            </w:r>
          </w:p>
        </w:tc>
        <w:tc>
          <w:tcPr>
            <w:tcW w:w="2906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wordWrap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Чернобыльская АЭС</w:t>
            </w:r>
          </w:p>
        </w:tc>
        <w:tc>
          <w:tcPr>
            <w:tcW w:w="779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wordWrap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</w:tr>
      <w:tr w:rsidR="005E2419" w:rsidTr="005E2419">
        <w:trPr>
          <w:trHeight w:val="60"/>
        </w:trPr>
        <w:tc>
          <w:tcPr>
            <w:tcW w:w="1135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8" w:type="dxa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897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21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27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12" w:type="dxa"/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1389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1014" w:type="dxa"/>
            <w:shd w:val="clear" w:color="FFFFFF" w:fill="auto"/>
            <w:vAlign w:val="bottom"/>
          </w:tcPr>
          <w:p w:rsidR="00560756" w:rsidRDefault="005607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3" w:type="dxa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808" w:type="dxa"/>
            <w:shd w:val="clear" w:color="FFFFFF" w:fill="auto"/>
            <w:vAlign w:val="bottom"/>
          </w:tcPr>
          <w:p w:rsidR="00560756" w:rsidRDefault="00560756">
            <w:pPr>
              <w:rPr>
                <w:szCs w:val="16"/>
              </w:rPr>
            </w:pPr>
          </w:p>
        </w:tc>
        <w:tc>
          <w:tcPr>
            <w:tcW w:w="2906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560756">
            <w:pPr>
              <w:wordWrap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9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560756">
            <w:pPr>
              <w:wordWrap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60756" w:rsidTr="005E2419">
        <w:tc>
          <w:tcPr>
            <w:tcW w:w="1135" w:type="dxa"/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</w:t>
            </w:r>
          </w:p>
        </w:tc>
        <w:tc>
          <w:tcPr>
            <w:tcW w:w="3346" w:type="dxa"/>
            <w:gridSpan w:val="3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1027" w:type="dxa"/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Имя</w:t>
            </w:r>
          </w:p>
        </w:tc>
        <w:tc>
          <w:tcPr>
            <w:tcW w:w="2034" w:type="dxa"/>
            <w:gridSpan w:val="2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1389" w:type="dxa"/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  <w:tc>
          <w:tcPr>
            <w:tcW w:w="2835" w:type="dxa"/>
            <w:gridSpan w:val="3"/>
            <w:shd w:val="clear" w:color="FFFFFF" w:fill="auto"/>
            <w:vAlign w:val="bottom"/>
          </w:tcPr>
          <w:p w:rsidR="00560756" w:rsidRDefault="00560756">
            <w:pPr>
              <w:rPr>
                <w:b/>
                <w:sz w:val="20"/>
                <w:szCs w:val="20"/>
              </w:rPr>
            </w:pPr>
          </w:p>
        </w:tc>
        <w:tc>
          <w:tcPr>
            <w:tcW w:w="290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"Маяк"</w:t>
            </w:r>
          </w:p>
        </w:tc>
        <w:tc>
          <w:tcPr>
            <w:tcW w:w="7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</w:tc>
      </w:tr>
      <w:tr w:rsidR="005E2419" w:rsidTr="005E2419">
        <w:tc>
          <w:tcPr>
            <w:tcW w:w="1135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428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97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27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12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22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14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13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08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290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Семипалатинский полигон</w:t>
            </w:r>
          </w:p>
        </w:tc>
        <w:tc>
          <w:tcPr>
            <w:tcW w:w="7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</w:tc>
      </w:tr>
      <w:tr w:rsidR="005E2419" w:rsidTr="005E2419">
        <w:trPr>
          <w:trHeight w:val="60"/>
        </w:trPr>
        <w:tc>
          <w:tcPr>
            <w:tcW w:w="1135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8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97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27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12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22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14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13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08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290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Подразделения особого риска</w:t>
            </w:r>
          </w:p>
        </w:tc>
        <w:tc>
          <w:tcPr>
            <w:tcW w:w="7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</w:tc>
      </w:tr>
      <w:tr w:rsidR="005E2419" w:rsidTr="005E2419">
        <w:trPr>
          <w:trHeight w:val="60"/>
        </w:trPr>
        <w:tc>
          <w:tcPr>
            <w:tcW w:w="1135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8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97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27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12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22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14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13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08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2906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Сведения о зачете в страховой стаж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нестраховых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рисков</w:t>
            </w:r>
          </w:p>
        </w:tc>
        <w:tc>
          <w:tcPr>
            <w:tcW w:w="7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</w:tc>
      </w:tr>
      <w:tr w:rsidR="005E2419" w:rsidTr="005E2419">
        <w:trPr>
          <w:trHeight w:val="120"/>
        </w:trPr>
        <w:tc>
          <w:tcPr>
            <w:tcW w:w="1135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428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97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27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12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22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14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13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08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32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27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779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rPr>
          <w:trHeight w:val="60"/>
        </w:trPr>
        <w:tc>
          <w:tcPr>
            <w:tcW w:w="346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Январь</w:t>
            </w:r>
          </w:p>
        </w:tc>
        <w:tc>
          <w:tcPr>
            <w:tcW w:w="102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Февраль</w:t>
            </w:r>
          </w:p>
        </w:tc>
        <w:tc>
          <w:tcPr>
            <w:tcW w:w="101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Март</w:t>
            </w:r>
          </w:p>
        </w:tc>
        <w:tc>
          <w:tcPr>
            <w:tcW w:w="10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Апрель</w:t>
            </w:r>
          </w:p>
        </w:tc>
        <w:tc>
          <w:tcPr>
            <w:tcW w:w="13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Май</w:t>
            </w:r>
          </w:p>
        </w:tc>
        <w:tc>
          <w:tcPr>
            <w:tcW w:w="10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Июнь</w:t>
            </w:r>
          </w:p>
        </w:tc>
        <w:tc>
          <w:tcPr>
            <w:tcW w:w="10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Июль</w:t>
            </w:r>
          </w:p>
        </w:tc>
        <w:tc>
          <w:tcPr>
            <w:tcW w:w="8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Август</w:t>
            </w:r>
          </w:p>
        </w:tc>
        <w:tc>
          <w:tcPr>
            <w:tcW w:w="10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Сентябрь</w:t>
            </w:r>
          </w:p>
        </w:tc>
        <w:tc>
          <w:tcPr>
            <w:tcW w:w="102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Октябрь</w:t>
            </w:r>
          </w:p>
        </w:tc>
        <w:tc>
          <w:tcPr>
            <w:tcW w:w="84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Ноябрь</w:t>
            </w:r>
          </w:p>
        </w:tc>
        <w:tc>
          <w:tcPr>
            <w:tcW w:w="7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Декабрь</w:t>
            </w:r>
          </w:p>
        </w:tc>
      </w:tr>
      <w:tr w:rsidR="00560756" w:rsidTr="005E2419">
        <w:trPr>
          <w:trHeight w:val="60"/>
        </w:trPr>
        <w:tc>
          <w:tcPr>
            <w:tcW w:w="15451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bottom"/>
          </w:tcPr>
          <w:p w:rsidR="00560756" w:rsidRDefault="00A62DA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Выплаты по видам пособий по обязательному социальному страхованию на случай временной нетрудоспособности и в связи с материнством</w:t>
            </w:r>
          </w:p>
        </w:tc>
      </w:tr>
      <w:tr w:rsidR="005E2419" w:rsidTr="005E2419">
        <w:trPr>
          <w:trHeight w:val="360"/>
        </w:trPr>
        <w:tc>
          <w:tcPr>
            <w:tcW w:w="2563" w:type="dxa"/>
            <w:gridSpan w:val="2"/>
            <w:vMerge w:val="restart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7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сумма</w:t>
            </w:r>
          </w:p>
        </w:tc>
        <w:tc>
          <w:tcPr>
            <w:tcW w:w="102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27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2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1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1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3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27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rPr>
          <w:trHeight w:val="60"/>
        </w:trPr>
        <w:tc>
          <w:tcPr>
            <w:tcW w:w="2563" w:type="dxa"/>
            <w:gridSpan w:val="2"/>
            <w:vMerge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7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14"/>
                <w:szCs w:val="14"/>
              </w:rPr>
              <w:t>т.ч</w:t>
            </w:r>
            <w:proofErr w:type="spellEnd"/>
            <w:r>
              <w:rPr>
                <w:rFonts w:ascii="Times New Roman" w:hAnsi="Times New Roman"/>
                <w:sz w:val="14"/>
                <w:szCs w:val="14"/>
              </w:rPr>
              <w:t xml:space="preserve">. из </w:t>
            </w:r>
            <w:proofErr w:type="spellStart"/>
            <w:r>
              <w:rPr>
                <w:rFonts w:ascii="Times New Roman" w:hAnsi="Times New Roman"/>
                <w:sz w:val="14"/>
                <w:szCs w:val="14"/>
              </w:rPr>
              <w:t>фед</w:t>
            </w:r>
            <w:proofErr w:type="spellEnd"/>
            <w:r>
              <w:rPr>
                <w:rFonts w:ascii="Times New Roman" w:hAnsi="Times New Roman"/>
                <w:sz w:val="14"/>
                <w:szCs w:val="14"/>
              </w:rPr>
              <w:t>. бюджета</w:t>
            </w:r>
          </w:p>
        </w:tc>
        <w:tc>
          <w:tcPr>
            <w:tcW w:w="102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27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2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1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1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3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27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rPr>
          <w:trHeight w:val="60"/>
        </w:trPr>
        <w:tc>
          <w:tcPr>
            <w:tcW w:w="2563" w:type="dxa"/>
            <w:gridSpan w:val="2"/>
            <w:vMerge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56075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7" w:type="dxa"/>
            <w:tcBorders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кол-во дней, выплат</w:t>
            </w:r>
          </w:p>
        </w:tc>
        <w:tc>
          <w:tcPr>
            <w:tcW w:w="1021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27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2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14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13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32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27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779" w:type="dxa"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E2419" w:rsidTr="005E2419">
        <w:trPr>
          <w:trHeight w:val="105"/>
        </w:trPr>
        <w:tc>
          <w:tcPr>
            <w:tcW w:w="1135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428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97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27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12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22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14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13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08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32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1027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  <w:tc>
          <w:tcPr>
            <w:tcW w:w="779" w:type="dxa"/>
            <w:shd w:val="clear" w:color="FFFFFF" w:fill="auto"/>
            <w:vAlign w:val="bottom"/>
          </w:tcPr>
          <w:p w:rsidR="00560756" w:rsidRDefault="00560756">
            <w:pPr>
              <w:rPr>
                <w:sz w:val="18"/>
                <w:szCs w:val="18"/>
              </w:rPr>
            </w:pPr>
          </w:p>
        </w:tc>
      </w:tr>
      <w:tr w:rsidR="00560756" w:rsidTr="005E2419">
        <w:trPr>
          <w:trHeight w:val="210"/>
        </w:trPr>
        <w:tc>
          <w:tcPr>
            <w:tcW w:w="2563" w:type="dxa"/>
            <w:gridSpan w:val="2"/>
            <w:shd w:val="clear" w:color="FFFFFF" w:fill="auto"/>
            <w:vAlign w:val="bottom"/>
          </w:tcPr>
          <w:p w:rsidR="00560756" w:rsidRDefault="00A62D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897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7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2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38" w:type="dxa"/>
            <w:gridSpan w:val="4"/>
            <w:tcBorders>
              <w:bottom w:val="single" w:sz="5" w:space="0" w:color="auto"/>
            </w:tcBorders>
            <w:shd w:val="clear" w:color="FFFFFF" w:fill="auto"/>
            <w:vAlign w:val="bottom"/>
          </w:tcPr>
          <w:p w:rsidR="00560756" w:rsidRDefault="00560756">
            <w:pPr>
              <w:wordWrap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8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2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7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7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0756" w:rsidTr="005E2419">
        <w:trPr>
          <w:trHeight w:val="195"/>
        </w:trPr>
        <w:tc>
          <w:tcPr>
            <w:tcW w:w="1135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8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7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0" w:type="dxa"/>
            <w:gridSpan w:val="3"/>
            <w:shd w:val="clear" w:color="FFFFFF" w:fill="auto"/>
          </w:tcPr>
          <w:p w:rsidR="00560756" w:rsidRDefault="00A62DAD">
            <w:pPr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Подпись</w:t>
            </w:r>
          </w:p>
        </w:tc>
        <w:tc>
          <w:tcPr>
            <w:tcW w:w="4438" w:type="dxa"/>
            <w:gridSpan w:val="4"/>
            <w:shd w:val="clear" w:color="FFFFFF" w:fill="auto"/>
          </w:tcPr>
          <w:p w:rsidR="00560756" w:rsidRDefault="00A62DAD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ФИО</w:t>
            </w:r>
          </w:p>
        </w:tc>
        <w:tc>
          <w:tcPr>
            <w:tcW w:w="808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2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7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7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9" w:type="dxa"/>
            <w:shd w:val="clear" w:color="FFFFFF" w:fill="auto"/>
            <w:vAlign w:val="bottom"/>
          </w:tcPr>
          <w:p w:rsidR="00560756" w:rsidRDefault="005607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60756" w:rsidRDefault="00560756"/>
    <w:p w:rsidR="005E2419" w:rsidRDefault="005E2419"/>
    <w:p w:rsidR="005E2419" w:rsidRDefault="005E2419"/>
    <w:sectPr w:rsidR="005E2419" w:rsidSect="001455A7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756"/>
    <w:rsid w:val="001455A7"/>
    <w:rsid w:val="00187B69"/>
    <w:rsid w:val="00560756"/>
    <w:rsid w:val="005E2419"/>
    <w:rsid w:val="00A62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EA66EE-8616-409F-9CBE-65280E738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">
    <w:name w:val="TableStyle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4">
    <w:name w:val="TableStyle4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5E24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Татьяна Михайловна</dc:creator>
  <cp:lastModifiedBy>Никулина Ирина Евгеньевна</cp:lastModifiedBy>
  <cp:revision>3</cp:revision>
  <dcterms:created xsi:type="dcterms:W3CDTF">2021-08-12T12:27:00Z</dcterms:created>
  <dcterms:modified xsi:type="dcterms:W3CDTF">2021-08-18T05:29:00Z</dcterms:modified>
</cp:coreProperties>
</file>